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32/2023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12.365.152 -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12.365.152.1.038 - Construção, ampliação, Melhoria e Reforma de EMEIs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1.500.1001.0000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 xml:space="preserve">Secretaria Municipal de Educação e Cultura 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 presente emenda a despesa visa realocar recursos que possibilitem o projeto e execução de ampliação da cobertura que existe na entrada do prédio da EMEI PROF Marlene Leonhardt. A ampliação é para cobrir o local de acesso dos veículos no pátio interno da EMEI, no local onde os carros param para embarque e desembarque das crianças, protegendo-as das intempéries.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posOffset>568960</wp:posOffset>
                  </wp:positionH>
                  <wp:positionV relativeFrom="paragraph">
                    <wp:posOffset>40640</wp:posOffset>
                  </wp:positionV>
                  <wp:extent cx="3610610" cy="1642110"/>
                  <wp:effectExtent l="0" t="0" r="0" b="0"/>
                  <wp:wrapSquare wrapText="largest"/>
                  <wp:docPr id="1" name="Figura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igura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0610" cy="1642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119380</wp:posOffset>
                  </wp:positionV>
                  <wp:extent cx="3646170" cy="1744980"/>
                  <wp:effectExtent l="0" t="0" r="0" b="0"/>
                  <wp:wrapSquare wrapText="largest"/>
                  <wp:docPr id="2" name="Figura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gura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6170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/>
      </w:pPr>
      <w:r>
        <w:rPr/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BANCADA DO 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numPr>
        <w:ilvl w:val="0"/>
        <w:numId w:val="0"/>
      </w:numPr>
      <w:ind w:left="720" w:hanging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Application>LibreOffice/7.4.2.3$Windows_X86_64 LibreOffice_project/382eef1f22670f7f4118c8c2dd222ec7ad009daf</Application>
  <AppVersion>15.0000</AppVersion>
  <Pages>2</Pages>
  <Words>244</Words>
  <Characters>1415</Characters>
  <CharactersWithSpaces>1609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2023-11-27T19:11:43Z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